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AF" w:rsidRPr="00E374AF" w:rsidRDefault="000220C0" w:rsidP="000220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E374AF">
        <w:rPr>
          <w:sz w:val="28"/>
          <w:szCs w:val="28"/>
        </w:rPr>
        <w:t>Додаток</w:t>
      </w:r>
      <w:proofErr w:type="spellEnd"/>
      <w:r w:rsidR="00E374AF">
        <w:rPr>
          <w:sz w:val="28"/>
          <w:szCs w:val="28"/>
        </w:rPr>
        <w:t xml:space="preserve">  </w:t>
      </w:r>
      <w:r w:rsidR="00E374AF">
        <w:rPr>
          <w:sz w:val="28"/>
          <w:szCs w:val="28"/>
          <w:lang w:val="uk-UA"/>
        </w:rPr>
        <w:t>4</w:t>
      </w:r>
    </w:p>
    <w:p w:rsidR="00E374AF" w:rsidRDefault="000220C0" w:rsidP="000220C0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E374AF" w:rsidRPr="005A61BC">
        <w:rPr>
          <w:sz w:val="28"/>
          <w:szCs w:val="28"/>
        </w:rPr>
        <w:t xml:space="preserve">до </w:t>
      </w:r>
      <w:r w:rsidR="00E374AF">
        <w:rPr>
          <w:sz w:val="28"/>
        </w:rPr>
        <w:t xml:space="preserve">Правил </w:t>
      </w:r>
      <w:proofErr w:type="spellStart"/>
      <w:r w:rsidR="00E374AF" w:rsidRPr="005A61BC">
        <w:rPr>
          <w:bCs/>
          <w:sz w:val="28"/>
          <w:szCs w:val="28"/>
        </w:rPr>
        <w:t>прийому</w:t>
      </w:r>
      <w:proofErr w:type="spellEnd"/>
      <w:r w:rsidR="00E374AF" w:rsidRPr="005A61BC">
        <w:rPr>
          <w:bCs/>
          <w:sz w:val="28"/>
          <w:szCs w:val="28"/>
        </w:rPr>
        <w:t xml:space="preserve"> на</w:t>
      </w:r>
    </w:p>
    <w:p w:rsidR="00E374AF" w:rsidRDefault="000220C0" w:rsidP="000220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E374AF" w:rsidRPr="005A61BC">
        <w:rPr>
          <w:bCs/>
          <w:sz w:val="28"/>
          <w:szCs w:val="28"/>
        </w:rPr>
        <w:t>навчання</w:t>
      </w:r>
      <w:proofErr w:type="spellEnd"/>
      <w:r w:rsidR="00E374AF" w:rsidRPr="005A61BC">
        <w:rPr>
          <w:bCs/>
          <w:sz w:val="28"/>
          <w:szCs w:val="28"/>
        </w:rPr>
        <w:t xml:space="preserve"> для </w:t>
      </w:r>
      <w:proofErr w:type="spellStart"/>
      <w:r w:rsidR="00E374AF" w:rsidRPr="005A61BC">
        <w:rPr>
          <w:bCs/>
          <w:sz w:val="28"/>
          <w:szCs w:val="28"/>
        </w:rPr>
        <w:t>здобуття</w:t>
      </w:r>
      <w:proofErr w:type="spellEnd"/>
    </w:p>
    <w:p w:rsidR="00667751" w:rsidRDefault="000220C0" w:rsidP="000220C0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667751">
        <w:rPr>
          <w:bCs/>
          <w:sz w:val="28"/>
          <w:szCs w:val="28"/>
          <w:lang w:val="uk-UA"/>
        </w:rPr>
        <w:t xml:space="preserve">  освітньо-професійного </w:t>
      </w:r>
    </w:p>
    <w:p w:rsidR="00E374AF" w:rsidRDefault="00667751" w:rsidP="00667751">
      <w:pPr>
        <w:ind w:left="11520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рівня</w:t>
      </w:r>
      <w:r w:rsidR="00E374AF" w:rsidRPr="005A61BC">
        <w:rPr>
          <w:bCs/>
          <w:sz w:val="28"/>
          <w:szCs w:val="28"/>
        </w:rPr>
        <w:t xml:space="preserve"> фахового</w:t>
      </w:r>
    </w:p>
    <w:p w:rsidR="000220C0" w:rsidRDefault="000220C0" w:rsidP="000220C0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667751">
        <w:rPr>
          <w:bCs/>
          <w:sz w:val="28"/>
          <w:szCs w:val="28"/>
          <w:lang w:val="uk-UA"/>
        </w:rPr>
        <w:t xml:space="preserve">  </w:t>
      </w:r>
      <w:proofErr w:type="spellStart"/>
      <w:r w:rsidR="00A87753">
        <w:rPr>
          <w:bCs/>
          <w:sz w:val="28"/>
          <w:szCs w:val="28"/>
        </w:rPr>
        <w:t>молодшого</w:t>
      </w:r>
      <w:proofErr w:type="spellEnd"/>
      <w:r w:rsidR="00A87753">
        <w:rPr>
          <w:bCs/>
          <w:sz w:val="28"/>
          <w:szCs w:val="28"/>
        </w:rPr>
        <w:t xml:space="preserve"> бакалавра </w:t>
      </w:r>
    </w:p>
    <w:p w:rsidR="00E374AF" w:rsidRPr="005A61BC" w:rsidRDefault="000220C0" w:rsidP="000220C0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667751">
        <w:rPr>
          <w:bCs/>
          <w:sz w:val="28"/>
          <w:szCs w:val="28"/>
          <w:lang w:val="uk-UA"/>
        </w:rPr>
        <w:t xml:space="preserve"> </w:t>
      </w:r>
      <w:r w:rsidR="00A87753">
        <w:rPr>
          <w:bCs/>
          <w:sz w:val="28"/>
          <w:szCs w:val="28"/>
        </w:rPr>
        <w:t>в 202</w:t>
      </w:r>
      <w:r w:rsidR="00A87753">
        <w:rPr>
          <w:bCs/>
          <w:sz w:val="28"/>
          <w:szCs w:val="28"/>
          <w:lang w:val="uk-UA"/>
        </w:rPr>
        <w:t>1</w:t>
      </w:r>
      <w:r w:rsidR="00E374AF" w:rsidRPr="005A61BC">
        <w:rPr>
          <w:bCs/>
          <w:sz w:val="28"/>
          <w:szCs w:val="28"/>
        </w:rPr>
        <w:t xml:space="preserve"> </w:t>
      </w:r>
      <w:proofErr w:type="spellStart"/>
      <w:r w:rsidR="00E374AF" w:rsidRPr="005A61BC">
        <w:rPr>
          <w:bCs/>
          <w:sz w:val="28"/>
          <w:szCs w:val="28"/>
        </w:rPr>
        <w:t>році</w:t>
      </w:r>
      <w:proofErr w:type="spellEnd"/>
    </w:p>
    <w:p w:rsidR="00057A7F" w:rsidRPr="00E374AF" w:rsidRDefault="00057A7F" w:rsidP="00E374AF">
      <w:pPr>
        <w:pStyle w:val="a3"/>
        <w:spacing w:before="6"/>
        <w:ind w:left="0"/>
        <w:jc w:val="right"/>
      </w:pPr>
    </w:p>
    <w:p w:rsidR="00E374AF" w:rsidRDefault="00E374AF">
      <w:pPr>
        <w:pStyle w:val="a3"/>
        <w:spacing w:before="6"/>
        <w:ind w:left="0"/>
        <w:rPr>
          <w:lang w:val="uk-UA"/>
        </w:rPr>
      </w:pPr>
    </w:p>
    <w:p w:rsidR="00E374AF" w:rsidRPr="006C675D" w:rsidRDefault="00E374AF">
      <w:pPr>
        <w:pStyle w:val="a3"/>
        <w:spacing w:before="6"/>
        <w:ind w:left="0"/>
        <w:rPr>
          <w:lang w:val="uk-UA"/>
        </w:rPr>
      </w:pPr>
    </w:p>
    <w:p w:rsidR="00057A7F" w:rsidRPr="00CD41A1" w:rsidRDefault="00057A7F">
      <w:pPr>
        <w:pStyle w:val="1"/>
        <w:spacing w:line="322" w:lineRule="exact"/>
        <w:rPr>
          <w:sz w:val="32"/>
          <w:szCs w:val="32"/>
          <w:lang w:val="uk-UA"/>
        </w:rPr>
      </w:pPr>
      <w:r w:rsidRPr="00CD41A1">
        <w:rPr>
          <w:sz w:val="32"/>
          <w:szCs w:val="32"/>
          <w:lang w:val="uk-UA"/>
        </w:rPr>
        <w:t>ПЕРЕЛІК СПЕЦІАЛЬНОСТЕЙ,</w:t>
      </w:r>
    </w:p>
    <w:p w:rsidR="00CD41A1" w:rsidRPr="00CD41A1" w:rsidRDefault="00E374AF" w:rsidP="00E374AF">
      <w:pPr>
        <w:jc w:val="center"/>
        <w:rPr>
          <w:b/>
          <w:bCs/>
          <w:sz w:val="32"/>
          <w:szCs w:val="32"/>
          <w:lang w:val="uk-UA"/>
        </w:rPr>
      </w:pPr>
      <w:r w:rsidRPr="00CD41A1">
        <w:rPr>
          <w:b/>
          <w:bCs/>
          <w:sz w:val="32"/>
          <w:szCs w:val="32"/>
          <w:lang w:val="uk-UA"/>
        </w:rPr>
        <w:t xml:space="preserve">для здобуття </w:t>
      </w:r>
      <w:r w:rsidR="00CD41A1" w:rsidRPr="00CD41A1">
        <w:rPr>
          <w:b/>
          <w:bCs/>
          <w:sz w:val="32"/>
          <w:szCs w:val="32"/>
          <w:lang w:val="uk-UA"/>
        </w:rPr>
        <w:t>освітньо-професійного рівня</w:t>
      </w:r>
      <w:r w:rsidRPr="00CD41A1">
        <w:rPr>
          <w:b/>
          <w:bCs/>
          <w:sz w:val="32"/>
          <w:szCs w:val="32"/>
          <w:lang w:val="uk-UA"/>
        </w:rPr>
        <w:t xml:space="preserve"> </w:t>
      </w:r>
    </w:p>
    <w:p w:rsidR="00E374AF" w:rsidRPr="00CD41A1" w:rsidRDefault="00E374AF" w:rsidP="00E374AF">
      <w:pPr>
        <w:jc w:val="center"/>
        <w:rPr>
          <w:b/>
          <w:bCs/>
          <w:sz w:val="32"/>
          <w:szCs w:val="32"/>
          <w:lang w:val="uk-UA"/>
        </w:rPr>
      </w:pPr>
      <w:r w:rsidRPr="00CD41A1">
        <w:rPr>
          <w:b/>
          <w:bCs/>
          <w:sz w:val="32"/>
          <w:szCs w:val="32"/>
          <w:lang w:val="uk-UA"/>
        </w:rPr>
        <w:t xml:space="preserve">фахового молодшого </w:t>
      </w:r>
      <w:r w:rsidR="00A87753" w:rsidRPr="00CD41A1">
        <w:rPr>
          <w:b/>
          <w:bCs/>
          <w:sz w:val="32"/>
          <w:szCs w:val="32"/>
          <w:lang w:val="uk-UA"/>
        </w:rPr>
        <w:t>бакалавра в 2021</w:t>
      </w:r>
      <w:r w:rsidRPr="00CD41A1">
        <w:rPr>
          <w:b/>
          <w:bCs/>
          <w:sz w:val="32"/>
          <w:szCs w:val="32"/>
          <w:lang w:val="uk-UA"/>
        </w:rPr>
        <w:t xml:space="preserve"> році</w:t>
      </w:r>
    </w:p>
    <w:p w:rsidR="00E374AF" w:rsidRPr="00CD41A1" w:rsidRDefault="00E374AF" w:rsidP="00E374AF">
      <w:pPr>
        <w:jc w:val="center"/>
        <w:rPr>
          <w:b/>
          <w:bCs/>
          <w:sz w:val="32"/>
          <w:szCs w:val="32"/>
          <w:lang w:val="uk-UA"/>
        </w:rPr>
      </w:pPr>
      <w:r w:rsidRPr="00CD41A1">
        <w:rPr>
          <w:b/>
          <w:bCs/>
          <w:sz w:val="32"/>
          <w:szCs w:val="32"/>
          <w:lang w:val="uk-UA"/>
        </w:rPr>
        <w:t>в</w:t>
      </w:r>
      <w:r w:rsidR="003C07C1" w:rsidRPr="00CD41A1">
        <w:rPr>
          <w:b/>
          <w:bCs/>
          <w:sz w:val="32"/>
          <w:szCs w:val="32"/>
          <w:lang w:val="uk-UA"/>
        </w:rPr>
        <w:t xml:space="preserve"> </w:t>
      </w:r>
      <w:r w:rsidR="000220C0" w:rsidRPr="00CD41A1">
        <w:rPr>
          <w:b/>
          <w:bCs/>
          <w:sz w:val="32"/>
          <w:szCs w:val="32"/>
          <w:lang w:val="uk-UA"/>
        </w:rPr>
        <w:t xml:space="preserve">Київському </w:t>
      </w:r>
      <w:r w:rsidR="00A87753" w:rsidRPr="00CD41A1">
        <w:rPr>
          <w:b/>
          <w:bCs/>
          <w:sz w:val="32"/>
          <w:szCs w:val="32"/>
          <w:lang w:val="uk-UA"/>
        </w:rPr>
        <w:t>фаховому коледжі</w:t>
      </w:r>
      <w:r w:rsidRPr="00CD41A1">
        <w:rPr>
          <w:b/>
          <w:bCs/>
          <w:sz w:val="32"/>
          <w:szCs w:val="32"/>
          <w:lang w:val="uk-UA"/>
        </w:rPr>
        <w:t xml:space="preserve"> електронних приладів </w:t>
      </w:r>
    </w:p>
    <w:p w:rsidR="00057A7F" w:rsidRPr="00CD41A1" w:rsidRDefault="00057184" w:rsidP="00211B63">
      <w:pPr>
        <w:spacing w:after="2"/>
        <w:ind w:right="-10"/>
        <w:jc w:val="center"/>
        <w:rPr>
          <w:bCs/>
          <w:sz w:val="28"/>
          <w:szCs w:val="28"/>
          <w:lang w:val="uk-UA"/>
        </w:rPr>
      </w:pPr>
      <w:r w:rsidRPr="00CD41A1">
        <w:rPr>
          <w:bCs/>
          <w:sz w:val="28"/>
          <w:szCs w:val="28"/>
          <w:lang w:val="uk-UA"/>
        </w:rPr>
        <w:t>(денна та заочна форма навчання)</w:t>
      </w:r>
    </w:p>
    <w:p w:rsidR="000220C0" w:rsidRPr="00057184" w:rsidRDefault="000220C0" w:rsidP="00211B63">
      <w:pPr>
        <w:spacing w:after="2"/>
        <w:ind w:right="-10"/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4009"/>
        <w:gridCol w:w="4677"/>
        <w:gridCol w:w="5001"/>
      </w:tblGrid>
      <w:tr w:rsidR="00E374AF" w:rsidRPr="006C675D" w:rsidTr="00667751">
        <w:trPr>
          <w:trHeight w:val="666"/>
        </w:trPr>
        <w:tc>
          <w:tcPr>
            <w:tcW w:w="1137" w:type="dxa"/>
            <w:vAlign w:val="center"/>
          </w:tcPr>
          <w:p w:rsidR="00E374AF" w:rsidRPr="00A87753" w:rsidRDefault="00E374AF" w:rsidP="00667751">
            <w:pPr>
              <w:pStyle w:val="TableParagraph"/>
              <w:spacing w:before="8" w:line="322" w:lineRule="exact"/>
              <w:ind w:left="67" w:right="18" w:hanging="24"/>
              <w:jc w:val="center"/>
              <w:rPr>
                <w:sz w:val="24"/>
                <w:szCs w:val="28"/>
                <w:lang w:val="uk-UA"/>
              </w:rPr>
            </w:pPr>
            <w:r w:rsidRPr="00A87753">
              <w:rPr>
                <w:sz w:val="24"/>
                <w:szCs w:val="28"/>
                <w:lang w:val="uk-UA"/>
              </w:rPr>
              <w:t>Шифр галузі</w:t>
            </w:r>
          </w:p>
        </w:tc>
        <w:tc>
          <w:tcPr>
            <w:tcW w:w="4009" w:type="dxa"/>
            <w:vAlign w:val="center"/>
          </w:tcPr>
          <w:p w:rsidR="00E374AF" w:rsidRPr="00A87753" w:rsidRDefault="00E374AF" w:rsidP="00667751">
            <w:pPr>
              <w:pStyle w:val="TableParagraph"/>
              <w:spacing w:line="240" w:lineRule="auto"/>
              <w:ind w:left="361"/>
              <w:jc w:val="center"/>
              <w:rPr>
                <w:sz w:val="24"/>
                <w:szCs w:val="28"/>
                <w:lang w:val="uk-UA"/>
              </w:rPr>
            </w:pPr>
            <w:r w:rsidRPr="00A87753">
              <w:rPr>
                <w:sz w:val="24"/>
                <w:szCs w:val="28"/>
                <w:lang w:val="uk-UA"/>
              </w:rPr>
              <w:t>Галузь знань</w:t>
            </w:r>
          </w:p>
        </w:tc>
        <w:tc>
          <w:tcPr>
            <w:tcW w:w="4677" w:type="dxa"/>
            <w:vAlign w:val="center"/>
          </w:tcPr>
          <w:p w:rsidR="00E374AF" w:rsidRPr="00A87753" w:rsidRDefault="00E374AF" w:rsidP="00667751">
            <w:pPr>
              <w:pStyle w:val="TableParagraph"/>
              <w:spacing w:line="240" w:lineRule="auto"/>
              <w:jc w:val="center"/>
              <w:rPr>
                <w:sz w:val="24"/>
                <w:szCs w:val="28"/>
                <w:lang w:val="uk-UA"/>
              </w:rPr>
            </w:pPr>
            <w:r w:rsidRPr="00A87753">
              <w:rPr>
                <w:sz w:val="24"/>
                <w:szCs w:val="28"/>
                <w:lang w:val="uk-UA"/>
              </w:rPr>
              <w:t>Код та назва спеціальності</w:t>
            </w:r>
          </w:p>
        </w:tc>
        <w:tc>
          <w:tcPr>
            <w:tcW w:w="5001" w:type="dxa"/>
            <w:vAlign w:val="center"/>
          </w:tcPr>
          <w:p w:rsidR="00E374AF" w:rsidRPr="00A87753" w:rsidRDefault="00624FF4" w:rsidP="006677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</w:t>
            </w:r>
            <w:r w:rsidR="00E374AF" w:rsidRPr="00A87753">
              <w:rPr>
                <w:sz w:val="24"/>
                <w:szCs w:val="28"/>
                <w:lang w:val="uk-UA"/>
              </w:rPr>
              <w:t>азва спеціалізації</w:t>
            </w:r>
          </w:p>
        </w:tc>
      </w:tr>
      <w:tr w:rsidR="00624FF4" w:rsidRPr="006C675D" w:rsidTr="00624FF4">
        <w:trPr>
          <w:trHeight w:val="345"/>
        </w:trPr>
        <w:tc>
          <w:tcPr>
            <w:tcW w:w="1137" w:type="dxa"/>
          </w:tcPr>
          <w:p w:rsidR="00624FF4" w:rsidRPr="00E374AF" w:rsidRDefault="00624FF4" w:rsidP="00E374AF">
            <w:pPr>
              <w:pStyle w:val="TableParagraph"/>
              <w:ind w:left="11"/>
              <w:jc w:val="center"/>
              <w:rPr>
                <w:b/>
                <w:sz w:val="28"/>
                <w:szCs w:val="28"/>
                <w:lang w:val="uk-UA"/>
              </w:rPr>
            </w:pPr>
            <w:r w:rsidRPr="00E374AF">
              <w:rPr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4009" w:type="dxa"/>
          </w:tcPr>
          <w:p w:rsidR="00624FF4" w:rsidRPr="006C675D" w:rsidRDefault="00624FF4" w:rsidP="00E374AF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6C675D">
              <w:rPr>
                <w:sz w:val="28"/>
                <w:szCs w:val="28"/>
                <w:lang w:val="uk-UA"/>
              </w:rPr>
              <w:t>Соціальні та поведінкові науки</w:t>
            </w:r>
          </w:p>
        </w:tc>
        <w:tc>
          <w:tcPr>
            <w:tcW w:w="4677" w:type="dxa"/>
            <w:vAlign w:val="center"/>
          </w:tcPr>
          <w:p w:rsidR="00624FF4" w:rsidRPr="00624FF4" w:rsidRDefault="00624FF4" w:rsidP="00624FF4">
            <w:pPr>
              <w:pStyle w:val="TableParagraph"/>
              <w:ind w:left="141"/>
              <w:rPr>
                <w:sz w:val="28"/>
                <w:szCs w:val="28"/>
                <w:lang w:val="uk-UA"/>
              </w:rPr>
            </w:pPr>
            <w:r w:rsidRPr="00624FF4">
              <w:rPr>
                <w:b/>
                <w:sz w:val="28"/>
                <w:szCs w:val="28"/>
                <w:lang w:val="uk-UA"/>
              </w:rPr>
              <w:t>051</w:t>
            </w:r>
            <w:r w:rsidRPr="00624FF4">
              <w:rPr>
                <w:sz w:val="28"/>
                <w:szCs w:val="28"/>
                <w:lang w:val="uk-UA"/>
              </w:rPr>
              <w:t xml:space="preserve"> Економіка</w:t>
            </w:r>
          </w:p>
        </w:tc>
        <w:tc>
          <w:tcPr>
            <w:tcW w:w="5001" w:type="dxa"/>
            <w:vAlign w:val="center"/>
          </w:tcPr>
          <w:p w:rsidR="00624FF4" w:rsidRPr="00624FF4" w:rsidRDefault="00624FF4" w:rsidP="00624FF4">
            <w:pPr>
              <w:pStyle w:val="TableParagraph"/>
              <w:ind w:left="181"/>
              <w:rPr>
                <w:sz w:val="28"/>
                <w:szCs w:val="28"/>
                <w:lang w:val="uk-UA"/>
              </w:rPr>
            </w:pPr>
            <w:r w:rsidRPr="00624FF4">
              <w:rPr>
                <w:sz w:val="28"/>
                <w:szCs w:val="28"/>
                <w:lang w:val="uk-UA"/>
              </w:rPr>
              <w:t>Економіка</w:t>
            </w:r>
          </w:p>
        </w:tc>
      </w:tr>
      <w:tr w:rsidR="00624FF4" w:rsidRPr="006C675D" w:rsidTr="00624FF4">
        <w:trPr>
          <w:trHeight w:val="645"/>
        </w:trPr>
        <w:tc>
          <w:tcPr>
            <w:tcW w:w="1137" w:type="dxa"/>
            <w:tcBorders>
              <w:bottom w:val="single" w:sz="4" w:space="0" w:color="auto"/>
            </w:tcBorders>
          </w:tcPr>
          <w:p w:rsidR="00624FF4" w:rsidRPr="00E374AF" w:rsidRDefault="00624FF4" w:rsidP="00E374AF">
            <w:pPr>
              <w:pStyle w:val="TableParagraph"/>
              <w:spacing w:line="240" w:lineRule="auto"/>
              <w:ind w:left="11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374AF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624FF4" w:rsidRPr="006C675D" w:rsidRDefault="00624FF4" w:rsidP="00E374AF">
            <w:pPr>
              <w:pStyle w:val="TableParagraph"/>
              <w:spacing w:line="240" w:lineRule="auto"/>
              <w:ind w:left="11" w:right="450"/>
              <w:jc w:val="center"/>
              <w:rPr>
                <w:sz w:val="28"/>
                <w:szCs w:val="28"/>
                <w:lang w:val="uk-UA"/>
              </w:rPr>
            </w:pPr>
            <w:r w:rsidRPr="006C675D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spacing w:line="318" w:lineRule="exact"/>
              <w:ind w:left="141"/>
              <w:rPr>
                <w:sz w:val="28"/>
                <w:szCs w:val="28"/>
                <w:lang w:val="uk-UA"/>
              </w:rPr>
            </w:pPr>
            <w:r w:rsidRPr="00624FF4">
              <w:rPr>
                <w:b/>
                <w:sz w:val="28"/>
                <w:szCs w:val="28"/>
                <w:lang w:val="uk-UA"/>
              </w:rPr>
              <w:t>121</w:t>
            </w:r>
            <w:r w:rsidRPr="00624FF4">
              <w:rPr>
                <w:sz w:val="28"/>
                <w:szCs w:val="28"/>
                <w:lang w:val="uk-UA"/>
              </w:rPr>
              <w:t xml:space="preserve"> Інженерія програмного забезпечення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spacing w:line="318" w:lineRule="exact"/>
              <w:ind w:left="181"/>
              <w:rPr>
                <w:sz w:val="28"/>
                <w:szCs w:val="28"/>
                <w:lang w:val="uk-UA"/>
              </w:rPr>
            </w:pPr>
            <w:r w:rsidRPr="00624FF4">
              <w:rPr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</w:tr>
      <w:tr w:rsidR="00624FF4" w:rsidRPr="006C675D" w:rsidTr="00624FF4">
        <w:trPr>
          <w:trHeight w:val="351"/>
        </w:trPr>
        <w:tc>
          <w:tcPr>
            <w:tcW w:w="1137" w:type="dxa"/>
            <w:tcBorders>
              <w:top w:val="single" w:sz="4" w:space="0" w:color="auto"/>
              <w:bottom w:val="single" w:sz="6" w:space="0" w:color="000000"/>
            </w:tcBorders>
          </w:tcPr>
          <w:p w:rsidR="00624FF4" w:rsidRPr="00E374AF" w:rsidRDefault="00624FF4" w:rsidP="00E374AF">
            <w:pPr>
              <w:pStyle w:val="TableParagraph"/>
              <w:ind w:left="11"/>
              <w:jc w:val="center"/>
              <w:rPr>
                <w:b/>
                <w:sz w:val="28"/>
                <w:szCs w:val="28"/>
                <w:lang w:val="uk-UA"/>
              </w:rPr>
            </w:pPr>
            <w:r w:rsidRPr="00E374AF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6" w:space="0" w:color="000000"/>
            </w:tcBorders>
          </w:tcPr>
          <w:p w:rsidR="00624FF4" w:rsidRPr="006C675D" w:rsidRDefault="00624FF4" w:rsidP="00E374AF">
            <w:pPr>
              <w:pStyle w:val="TableParagraph"/>
              <w:ind w:left="11" w:right="450"/>
              <w:jc w:val="center"/>
              <w:rPr>
                <w:sz w:val="28"/>
                <w:szCs w:val="28"/>
                <w:lang w:val="uk-UA"/>
              </w:rPr>
            </w:pPr>
            <w:r w:rsidRPr="006C675D">
              <w:rPr>
                <w:sz w:val="28"/>
                <w:szCs w:val="28"/>
                <w:lang w:val="uk-UA"/>
              </w:rPr>
              <w:t>Механічна інженерія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spacing w:line="318" w:lineRule="exact"/>
              <w:ind w:left="141"/>
              <w:rPr>
                <w:sz w:val="28"/>
                <w:szCs w:val="28"/>
                <w:lang w:val="uk-UA"/>
              </w:rPr>
            </w:pPr>
            <w:r w:rsidRPr="00624FF4">
              <w:rPr>
                <w:b/>
                <w:sz w:val="28"/>
                <w:szCs w:val="28"/>
                <w:lang w:val="uk-UA"/>
              </w:rPr>
              <w:t>133</w:t>
            </w:r>
            <w:r w:rsidRPr="00624FF4">
              <w:rPr>
                <w:sz w:val="28"/>
                <w:szCs w:val="28"/>
                <w:lang w:val="uk-UA"/>
              </w:rPr>
              <w:t xml:space="preserve">  Галузеве машинобудування</w:t>
            </w:r>
          </w:p>
        </w:tc>
        <w:tc>
          <w:tcPr>
            <w:tcW w:w="5001" w:type="dxa"/>
            <w:tcBorders>
              <w:top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spacing w:line="318" w:lineRule="exact"/>
              <w:ind w:left="181"/>
              <w:rPr>
                <w:sz w:val="28"/>
                <w:szCs w:val="28"/>
                <w:lang w:val="uk-UA"/>
              </w:rPr>
            </w:pPr>
            <w:r w:rsidRPr="00624FF4">
              <w:rPr>
                <w:sz w:val="28"/>
                <w:szCs w:val="28"/>
                <w:lang w:val="uk-UA"/>
              </w:rPr>
              <w:t>Галузеве машинобудування</w:t>
            </w:r>
          </w:p>
        </w:tc>
      </w:tr>
      <w:tr w:rsidR="00624FF4" w:rsidRPr="006C675D" w:rsidTr="00624FF4">
        <w:trPr>
          <w:trHeight w:val="666"/>
        </w:trPr>
        <w:tc>
          <w:tcPr>
            <w:tcW w:w="1137" w:type="dxa"/>
            <w:tcBorders>
              <w:top w:val="single" w:sz="6" w:space="0" w:color="000000"/>
            </w:tcBorders>
          </w:tcPr>
          <w:p w:rsidR="00624FF4" w:rsidRPr="00E374AF" w:rsidRDefault="00624FF4" w:rsidP="00E374AF">
            <w:pPr>
              <w:pStyle w:val="TableParagraph"/>
              <w:spacing w:before="5" w:line="240" w:lineRule="auto"/>
              <w:ind w:left="11"/>
              <w:jc w:val="center"/>
              <w:rPr>
                <w:b/>
                <w:sz w:val="28"/>
                <w:szCs w:val="28"/>
                <w:lang w:val="uk-UA"/>
              </w:rPr>
            </w:pPr>
            <w:r w:rsidRPr="00E374AF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</w:tcBorders>
          </w:tcPr>
          <w:p w:rsidR="00624FF4" w:rsidRPr="006C675D" w:rsidRDefault="00624FF4" w:rsidP="00E374AF">
            <w:pPr>
              <w:pStyle w:val="TableParagraph"/>
              <w:spacing w:before="8" w:line="322" w:lineRule="exact"/>
              <w:ind w:left="11" w:right="609"/>
              <w:jc w:val="center"/>
              <w:rPr>
                <w:sz w:val="28"/>
                <w:szCs w:val="28"/>
                <w:lang w:val="uk-UA"/>
              </w:rPr>
            </w:pPr>
            <w:r w:rsidRPr="006C675D">
              <w:rPr>
                <w:sz w:val="28"/>
                <w:szCs w:val="28"/>
                <w:lang w:val="uk-UA"/>
              </w:rPr>
              <w:t>Автоматизація та приладобудування</w:t>
            </w:r>
          </w:p>
        </w:tc>
        <w:tc>
          <w:tcPr>
            <w:tcW w:w="4677" w:type="dxa"/>
            <w:tcBorders>
              <w:top w:val="single" w:sz="6" w:space="0" w:color="000000"/>
            </w:tcBorders>
            <w:vAlign w:val="center"/>
          </w:tcPr>
          <w:p w:rsidR="00624FF4" w:rsidRPr="00624FF4" w:rsidRDefault="00624FF4" w:rsidP="00624FF4">
            <w:pPr>
              <w:pStyle w:val="TableParagraph"/>
              <w:spacing w:before="5" w:line="240" w:lineRule="auto"/>
              <w:ind w:left="141"/>
              <w:rPr>
                <w:sz w:val="28"/>
                <w:szCs w:val="28"/>
                <w:lang w:val="uk-UA"/>
              </w:rPr>
            </w:pPr>
            <w:r w:rsidRPr="00624FF4">
              <w:rPr>
                <w:b/>
                <w:sz w:val="28"/>
                <w:szCs w:val="28"/>
                <w:lang w:val="uk-UA"/>
              </w:rPr>
              <w:t>152</w:t>
            </w:r>
            <w:r w:rsidRPr="00624FF4">
              <w:rPr>
                <w:sz w:val="28"/>
                <w:szCs w:val="28"/>
                <w:lang w:val="uk-UA"/>
              </w:rPr>
              <w:t xml:space="preserve">  Метрологія та інформаційно-вимірювальна техніка</w:t>
            </w:r>
          </w:p>
        </w:tc>
        <w:tc>
          <w:tcPr>
            <w:tcW w:w="5001" w:type="dxa"/>
            <w:tcBorders>
              <w:top w:val="single" w:sz="6" w:space="0" w:color="000000"/>
            </w:tcBorders>
            <w:vAlign w:val="center"/>
          </w:tcPr>
          <w:p w:rsidR="00624FF4" w:rsidRPr="00624FF4" w:rsidRDefault="00624FF4" w:rsidP="00624FF4">
            <w:pPr>
              <w:pStyle w:val="TableParagraph"/>
              <w:spacing w:before="5" w:line="240" w:lineRule="auto"/>
              <w:ind w:left="181"/>
              <w:rPr>
                <w:sz w:val="28"/>
                <w:szCs w:val="28"/>
                <w:lang w:val="uk-UA"/>
              </w:rPr>
            </w:pPr>
            <w:r w:rsidRPr="00624FF4">
              <w:rPr>
                <w:sz w:val="28"/>
                <w:szCs w:val="28"/>
                <w:lang w:val="uk-UA"/>
              </w:rPr>
              <w:t>Метрологія та інформаційно-вимірювальна техніка</w:t>
            </w:r>
          </w:p>
        </w:tc>
      </w:tr>
      <w:tr w:rsidR="00624FF4" w:rsidRPr="006C675D" w:rsidTr="00624FF4">
        <w:trPr>
          <w:trHeight w:val="288"/>
        </w:trPr>
        <w:tc>
          <w:tcPr>
            <w:tcW w:w="1137" w:type="dxa"/>
            <w:tcBorders>
              <w:bottom w:val="single" w:sz="4" w:space="0" w:color="auto"/>
            </w:tcBorders>
          </w:tcPr>
          <w:p w:rsidR="00624FF4" w:rsidRPr="00E374AF" w:rsidRDefault="00624FF4" w:rsidP="00E374AF">
            <w:pPr>
              <w:pStyle w:val="TableParagraph"/>
              <w:spacing w:line="240" w:lineRule="auto"/>
              <w:ind w:left="11"/>
              <w:jc w:val="center"/>
              <w:rPr>
                <w:b/>
                <w:sz w:val="28"/>
                <w:szCs w:val="28"/>
                <w:lang w:val="uk-UA"/>
              </w:rPr>
            </w:pPr>
            <w:r w:rsidRPr="00E374AF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624FF4" w:rsidRPr="006C675D" w:rsidRDefault="00624FF4" w:rsidP="00E374AF">
            <w:pPr>
              <w:pStyle w:val="TableParagraph"/>
              <w:spacing w:line="240" w:lineRule="auto"/>
              <w:ind w:left="11" w:right="323"/>
              <w:jc w:val="center"/>
              <w:rPr>
                <w:sz w:val="28"/>
                <w:szCs w:val="28"/>
                <w:lang w:val="uk-UA"/>
              </w:rPr>
            </w:pPr>
            <w:r w:rsidRPr="006C675D">
              <w:rPr>
                <w:sz w:val="28"/>
                <w:szCs w:val="28"/>
                <w:lang w:val="uk-UA"/>
              </w:rPr>
              <w:t>Електроніка та телекомунікації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ind w:left="141"/>
              <w:rPr>
                <w:sz w:val="28"/>
                <w:szCs w:val="28"/>
                <w:lang w:val="uk-UA"/>
              </w:rPr>
            </w:pPr>
            <w:r w:rsidRPr="00624FF4">
              <w:rPr>
                <w:b/>
                <w:sz w:val="28"/>
                <w:szCs w:val="28"/>
                <w:lang w:val="uk-UA"/>
              </w:rPr>
              <w:t>171</w:t>
            </w:r>
            <w:r w:rsidRPr="00624FF4">
              <w:rPr>
                <w:sz w:val="28"/>
                <w:szCs w:val="28"/>
                <w:lang w:val="uk-UA"/>
              </w:rPr>
              <w:t xml:space="preserve"> Електроніка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ind w:left="181"/>
              <w:rPr>
                <w:sz w:val="28"/>
                <w:szCs w:val="28"/>
                <w:lang w:val="uk-UA"/>
              </w:rPr>
            </w:pPr>
            <w:r w:rsidRPr="00624FF4">
              <w:rPr>
                <w:sz w:val="28"/>
                <w:szCs w:val="28"/>
                <w:lang w:val="uk-UA"/>
              </w:rPr>
              <w:t>Електроніка</w:t>
            </w:r>
          </w:p>
        </w:tc>
      </w:tr>
      <w:tr w:rsidR="00624FF4" w:rsidRPr="00E374AF" w:rsidTr="00624FF4">
        <w:trPr>
          <w:trHeight w:val="162"/>
        </w:trPr>
        <w:tc>
          <w:tcPr>
            <w:tcW w:w="1137" w:type="dxa"/>
            <w:tcBorders>
              <w:top w:val="single" w:sz="4" w:space="0" w:color="auto"/>
            </w:tcBorders>
          </w:tcPr>
          <w:p w:rsidR="00624FF4" w:rsidRPr="00E374AF" w:rsidRDefault="00624FF4" w:rsidP="00E374AF">
            <w:pPr>
              <w:pStyle w:val="TableParagraph"/>
              <w:spacing w:line="240" w:lineRule="auto"/>
              <w:ind w:left="11"/>
              <w:jc w:val="center"/>
              <w:rPr>
                <w:b/>
                <w:sz w:val="28"/>
                <w:szCs w:val="28"/>
                <w:lang w:val="uk-UA"/>
              </w:rPr>
            </w:pPr>
            <w:r w:rsidRPr="00E374AF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624FF4" w:rsidRPr="006C675D" w:rsidRDefault="00624FF4" w:rsidP="00E374AF">
            <w:pPr>
              <w:pStyle w:val="TableParagraph"/>
              <w:spacing w:line="240" w:lineRule="auto"/>
              <w:ind w:left="11" w:right="323"/>
              <w:jc w:val="center"/>
              <w:rPr>
                <w:sz w:val="28"/>
                <w:szCs w:val="28"/>
                <w:lang w:val="uk-UA"/>
              </w:rPr>
            </w:pPr>
            <w:r w:rsidRPr="006C675D">
              <w:rPr>
                <w:sz w:val="28"/>
                <w:szCs w:val="28"/>
                <w:lang w:val="uk-UA"/>
              </w:rPr>
              <w:t>Електроніка та телекомунікації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ind w:left="141"/>
              <w:rPr>
                <w:sz w:val="28"/>
                <w:szCs w:val="28"/>
                <w:lang w:val="uk-UA"/>
              </w:rPr>
            </w:pPr>
            <w:r w:rsidRPr="00624FF4">
              <w:rPr>
                <w:b/>
                <w:sz w:val="28"/>
                <w:szCs w:val="28"/>
                <w:lang w:val="uk-UA"/>
              </w:rPr>
              <w:t>172</w:t>
            </w:r>
            <w:r w:rsidRPr="00624FF4">
              <w:rPr>
                <w:sz w:val="28"/>
                <w:szCs w:val="28"/>
                <w:lang w:val="uk-UA"/>
              </w:rPr>
              <w:t xml:space="preserve"> Телекомунікації та радіотехніка</w:t>
            </w:r>
          </w:p>
        </w:tc>
        <w:tc>
          <w:tcPr>
            <w:tcW w:w="5001" w:type="dxa"/>
            <w:tcBorders>
              <w:top w:val="single" w:sz="4" w:space="0" w:color="auto"/>
            </w:tcBorders>
            <w:vAlign w:val="center"/>
          </w:tcPr>
          <w:p w:rsidR="00624FF4" w:rsidRPr="00624FF4" w:rsidRDefault="00624FF4" w:rsidP="00624FF4">
            <w:pPr>
              <w:pStyle w:val="TableParagraph"/>
              <w:ind w:left="181"/>
              <w:rPr>
                <w:sz w:val="28"/>
                <w:szCs w:val="28"/>
                <w:lang w:val="uk-UA"/>
              </w:rPr>
            </w:pPr>
            <w:r w:rsidRPr="00624FF4">
              <w:rPr>
                <w:sz w:val="28"/>
                <w:szCs w:val="28"/>
                <w:lang w:val="uk-UA"/>
              </w:rPr>
              <w:t>Телекомунікації та радіотехніка</w:t>
            </w:r>
          </w:p>
        </w:tc>
      </w:tr>
    </w:tbl>
    <w:p w:rsidR="00D62C8E" w:rsidRPr="00D62C8E" w:rsidRDefault="00D62C8E" w:rsidP="00A87753">
      <w:pPr>
        <w:rPr>
          <w:sz w:val="72"/>
          <w:szCs w:val="72"/>
          <w:lang w:val="uk-UA"/>
        </w:rPr>
      </w:pPr>
    </w:p>
    <w:sectPr w:rsidR="00D62C8E" w:rsidRPr="00D62C8E" w:rsidSect="00D62C8E">
      <w:pgSz w:w="16840" w:h="11910" w:orient="landscape"/>
      <w:pgMar w:top="426" w:right="280" w:bottom="567" w:left="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A5"/>
    <w:rsid w:val="000220C0"/>
    <w:rsid w:val="00057184"/>
    <w:rsid w:val="00057A7F"/>
    <w:rsid w:val="000B3DA5"/>
    <w:rsid w:val="000E4261"/>
    <w:rsid w:val="00122ED8"/>
    <w:rsid w:val="00211B63"/>
    <w:rsid w:val="00267B2B"/>
    <w:rsid w:val="00331A5F"/>
    <w:rsid w:val="003C07C1"/>
    <w:rsid w:val="003C6063"/>
    <w:rsid w:val="004178DA"/>
    <w:rsid w:val="004A588F"/>
    <w:rsid w:val="005553B6"/>
    <w:rsid w:val="00587E7C"/>
    <w:rsid w:val="00624FF4"/>
    <w:rsid w:val="00667751"/>
    <w:rsid w:val="006C675D"/>
    <w:rsid w:val="00826B76"/>
    <w:rsid w:val="00981E81"/>
    <w:rsid w:val="009B7F04"/>
    <w:rsid w:val="00A87753"/>
    <w:rsid w:val="00CD41A1"/>
    <w:rsid w:val="00D20115"/>
    <w:rsid w:val="00D62C8E"/>
    <w:rsid w:val="00E374AF"/>
    <w:rsid w:val="00E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7DEFC-B745-4C3C-836E-BCA6D563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B3DA5"/>
    <w:pPr>
      <w:ind w:left="2608" w:right="26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01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0B3DA5"/>
    <w:pPr>
      <w:ind w:left="564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20115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B3DA5"/>
  </w:style>
  <w:style w:type="paragraph" w:customStyle="1" w:styleId="TableParagraph">
    <w:name w:val="Table Paragraph"/>
    <w:basedOn w:val="a"/>
    <w:uiPriority w:val="99"/>
    <w:rsid w:val="000B3DA5"/>
    <w:pPr>
      <w:spacing w:before="4" w:line="320" w:lineRule="exact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KTEP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Олег Ігорович</dc:creator>
  <cp:keywords/>
  <dc:description/>
  <cp:lastModifiedBy>Admin</cp:lastModifiedBy>
  <cp:revision>19</cp:revision>
  <cp:lastPrinted>2020-12-24T10:56:00Z</cp:lastPrinted>
  <dcterms:created xsi:type="dcterms:W3CDTF">2017-12-15T09:22:00Z</dcterms:created>
  <dcterms:modified xsi:type="dcterms:W3CDTF">2021-07-12T09:22:00Z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